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0A" w:rsidRDefault="00CC4D15" w:rsidP="00170EEF">
      <w:pPr>
        <w:pStyle w:val="a5"/>
        <w:spacing w:before="0" w:beforeAutospacing="0" w:afterLines="50" w:afterAutospacing="0" w:line="480" w:lineRule="exact"/>
        <w:jc w:val="center"/>
        <w:rPr>
          <w:rFonts w:ascii="STZhongsong" w:eastAsia="STZhongsong" w:hAnsi="STZhongsong"/>
          <w:b/>
          <w:sz w:val="36"/>
          <w:szCs w:val="36"/>
        </w:rPr>
      </w:pPr>
      <w:r>
        <w:rPr>
          <w:rFonts w:ascii="STZhongsong" w:eastAsia="STZhongsong" w:hAnsi="STZhongsong" w:hint="eastAsia"/>
          <w:b/>
          <w:sz w:val="36"/>
          <w:szCs w:val="36"/>
        </w:rPr>
        <w:t>其他专项</w:t>
      </w:r>
      <w:r w:rsidR="006D18AE">
        <w:rPr>
          <w:rFonts w:ascii="STZhongsong" w:eastAsia="STZhongsong" w:hAnsi="STZhongsong"/>
          <w:b/>
          <w:sz w:val="36"/>
          <w:szCs w:val="36"/>
        </w:rPr>
        <w:t>奖学金</w:t>
      </w:r>
      <w:r w:rsidR="009749F1">
        <w:rPr>
          <w:rFonts w:ascii="STZhongsong" w:eastAsia="STZhongsong" w:hAnsi="STZhongsong"/>
          <w:b/>
          <w:sz w:val="36"/>
          <w:szCs w:val="36"/>
        </w:rPr>
        <w:t>评选细则</w:t>
      </w:r>
    </w:p>
    <w:p w:rsidR="00A1360A" w:rsidRDefault="009749F1" w:rsidP="00FF023F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560"/>
        <w:jc w:val="both"/>
        <w:rPr>
          <w:rFonts w:ascii="仿宋_GB2312" w:eastAsia="仿宋_GB2312" w:hAnsi="STZhongsong" w:hint="eastAsia"/>
          <w:sz w:val="28"/>
          <w:szCs w:val="28"/>
        </w:rPr>
      </w:pPr>
      <w:r>
        <w:rPr>
          <w:rFonts w:ascii="仿宋_GB2312" w:eastAsia="仿宋_GB2312" w:hAnsi="STZhongsong" w:hint="eastAsia"/>
          <w:sz w:val="28"/>
          <w:szCs w:val="28"/>
        </w:rPr>
        <w:t>本次经济管理学院</w:t>
      </w:r>
      <w:r w:rsidR="00CC4D15">
        <w:rPr>
          <w:rFonts w:ascii="仿宋_GB2312" w:eastAsia="仿宋_GB2312" w:hAnsi="STZhongsong" w:hint="eastAsia"/>
          <w:sz w:val="28"/>
          <w:szCs w:val="28"/>
        </w:rPr>
        <w:t>其他专项</w:t>
      </w:r>
      <w:r>
        <w:rPr>
          <w:rFonts w:ascii="仿宋_GB2312" w:eastAsia="仿宋_GB2312" w:hAnsi="STZhongsong" w:hint="eastAsia"/>
          <w:sz w:val="28"/>
          <w:szCs w:val="28"/>
        </w:rPr>
        <w:t>奖学金评选，按照以下</w:t>
      </w:r>
      <w:r w:rsidR="00D75B0A">
        <w:rPr>
          <w:rFonts w:ascii="仿宋_GB2312" w:eastAsia="仿宋_GB2312" w:hAnsi="STZhongsong" w:hint="eastAsia"/>
          <w:sz w:val="28"/>
          <w:szCs w:val="28"/>
        </w:rPr>
        <w:t>要求</w:t>
      </w:r>
      <w:r>
        <w:rPr>
          <w:rFonts w:ascii="仿宋_GB2312" w:eastAsia="仿宋_GB2312" w:hAnsi="STZhongsong" w:hint="eastAsia"/>
          <w:sz w:val="28"/>
          <w:szCs w:val="28"/>
        </w:rPr>
        <w:t>进行</w:t>
      </w:r>
      <w:r w:rsidR="00D75B0A">
        <w:rPr>
          <w:rFonts w:ascii="仿宋_GB2312" w:eastAsia="仿宋_GB2312" w:hAnsi="STZhongsong" w:hint="eastAsia"/>
          <w:sz w:val="28"/>
          <w:szCs w:val="28"/>
        </w:rPr>
        <w:t>审核评选</w:t>
      </w:r>
      <w:r>
        <w:rPr>
          <w:rFonts w:ascii="仿宋_GB2312" w:eastAsia="仿宋_GB2312" w:hAnsi="STZhongsong" w:hint="eastAsia"/>
          <w:sz w:val="28"/>
          <w:szCs w:val="28"/>
        </w:rPr>
        <w:t>：</w:t>
      </w:r>
    </w:p>
    <w:p w:rsidR="00A1360A" w:rsidRDefault="008B215E" w:rsidP="00FF023F">
      <w:pPr>
        <w:pStyle w:val="1"/>
        <w:spacing w:line="48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1、</w:t>
      </w:r>
      <w:r w:rsidR="00CC4D15">
        <w:rPr>
          <w:rFonts w:ascii="仿宋_GB2312" w:eastAsia="仿宋_GB2312" w:hAnsi="宋体" w:hint="eastAsia"/>
          <w:b/>
          <w:sz w:val="28"/>
          <w:szCs w:val="28"/>
        </w:rPr>
        <w:t>其他专项</w:t>
      </w:r>
      <w:r w:rsidR="009749F1">
        <w:rPr>
          <w:rFonts w:ascii="仿宋_GB2312" w:eastAsia="仿宋_GB2312" w:hAnsi="宋体"/>
          <w:b/>
          <w:sz w:val="28"/>
          <w:szCs w:val="28"/>
        </w:rPr>
        <w:t>奖学金参评要求</w:t>
      </w:r>
      <w:r w:rsidR="009749F1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A1360A" w:rsidRPr="00F524F1" w:rsidRDefault="00CC4D15" w:rsidP="00FF023F">
      <w:pPr>
        <w:pStyle w:val="1"/>
        <w:numPr>
          <w:ilvl w:val="0"/>
          <w:numId w:val="3"/>
        </w:numPr>
        <w:spacing w:line="480" w:lineRule="exact"/>
        <w:ind w:firstLineChars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已获本学年校级</w:t>
      </w:r>
      <w:r>
        <w:rPr>
          <w:rFonts w:ascii="仿宋_GB2312" w:eastAsia="仿宋_GB2312"/>
          <w:sz w:val="28"/>
          <w:szCs w:val="28"/>
        </w:rPr>
        <w:t>及以上三好学生或优秀学生干部称号者</w:t>
      </w:r>
    </w:p>
    <w:p w:rsidR="00463358" w:rsidRPr="00463358" w:rsidRDefault="00463358" w:rsidP="00463358">
      <w:pPr>
        <w:pStyle w:val="1"/>
        <w:spacing w:line="480" w:lineRule="exact"/>
        <w:ind w:left="1120" w:firstLine="560"/>
        <w:rPr>
          <w:rFonts w:ascii="仿宋_GB2312" w:eastAsia="仿宋_GB2312"/>
          <w:sz w:val="28"/>
          <w:szCs w:val="28"/>
        </w:rPr>
      </w:pPr>
      <w:r w:rsidRPr="00463358">
        <w:rPr>
          <w:rFonts w:ascii="仿宋_GB2312" w:eastAsia="仿宋_GB2312" w:hint="eastAsia"/>
          <w:sz w:val="28"/>
          <w:szCs w:val="28"/>
        </w:rPr>
        <w:t>校级三好学生的评定标准为： 2017级、2018级、2019级学生学年内已获一等或二等学习优秀奖学金，学习成绩排名位于专业前10%，满足上一学年综合素质基本积分要求，满足上一学年体质测试成绩达到60分及以上同时学生基本行为、基本道德评价成绩位于专业前50%；本学年没有不及格门次。</w:t>
      </w:r>
    </w:p>
    <w:p w:rsidR="00F524F1" w:rsidRPr="00463358" w:rsidRDefault="00463358" w:rsidP="00463358">
      <w:pPr>
        <w:pStyle w:val="1"/>
        <w:spacing w:line="480" w:lineRule="exact"/>
        <w:ind w:left="1120" w:firstLine="560"/>
        <w:rPr>
          <w:rFonts w:ascii="仿宋_GB2312" w:eastAsia="仿宋_GB2312"/>
          <w:sz w:val="28"/>
          <w:szCs w:val="28"/>
        </w:rPr>
      </w:pPr>
      <w:r w:rsidRPr="00463358">
        <w:rPr>
          <w:rFonts w:ascii="仿宋_GB2312" w:eastAsia="仿宋_GB2312" w:hint="eastAsia"/>
          <w:sz w:val="28"/>
          <w:szCs w:val="28"/>
        </w:rPr>
        <w:t>优秀学生干部的评定标准为：2017级、2018级</w:t>
      </w:r>
      <w:r>
        <w:rPr>
          <w:rFonts w:ascii="仿宋_GB2312" w:eastAsia="仿宋_GB2312" w:hint="eastAsia"/>
          <w:sz w:val="28"/>
          <w:szCs w:val="28"/>
        </w:rPr>
        <w:t>、</w:t>
      </w:r>
      <w:r w:rsidRPr="00463358">
        <w:rPr>
          <w:rFonts w:ascii="仿宋_GB2312" w:eastAsia="仿宋_GB2312" w:hint="eastAsia"/>
          <w:sz w:val="28"/>
          <w:szCs w:val="28"/>
        </w:rPr>
        <w:t>2019级学生学年内已获一等或二等社会工作优秀奖学金，满足上一学年综合素质基本积分要求，满足上一学年体质测试成绩达到60分及以上同时学生基本行为、基本道德评价成绩位于专业前50%。</w:t>
      </w:r>
    </w:p>
    <w:p w:rsidR="00A1360A" w:rsidRPr="00CC4D15" w:rsidRDefault="00CC4D15" w:rsidP="00FF023F">
      <w:pPr>
        <w:pStyle w:val="a5"/>
        <w:numPr>
          <w:ilvl w:val="0"/>
          <w:numId w:val="3"/>
        </w:numPr>
        <w:adjustRightInd w:val="0"/>
        <w:snapToGrid w:val="0"/>
        <w:spacing w:before="0" w:beforeAutospacing="0" w:after="0" w:afterAutospacing="0" w:line="480" w:lineRule="exact"/>
        <w:jc w:val="both"/>
        <w:rPr>
          <w:rFonts w:ascii="仿宋_GB2312" w:eastAsia="仿宋_GB2312" w:hAnsi="STZhongsong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符合专项奖学金提供者要求</w:t>
      </w:r>
      <w:r>
        <w:rPr>
          <w:rFonts w:ascii="仿宋_GB2312" w:eastAsia="仿宋_GB2312"/>
          <w:sz w:val="28"/>
          <w:szCs w:val="28"/>
        </w:rPr>
        <w:t>的专项条件</w:t>
      </w:r>
    </w:p>
    <w:p w:rsidR="00CC4D15" w:rsidRPr="008B215E" w:rsidRDefault="00CC4D15" w:rsidP="00FF023F">
      <w:pPr>
        <w:pStyle w:val="a5"/>
        <w:numPr>
          <w:ilvl w:val="0"/>
          <w:numId w:val="3"/>
        </w:numPr>
        <w:adjustRightInd w:val="0"/>
        <w:snapToGrid w:val="0"/>
        <w:spacing w:before="0" w:beforeAutospacing="0" w:after="0" w:afterAutospacing="0" w:line="480" w:lineRule="exact"/>
        <w:jc w:val="both"/>
        <w:rPr>
          <w:rFonts w:ascii="仿宋_GB2312" w:eastAsia="仿宋_GB2312" w:hAnsi="STZhongsong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/>
          <w:sz w:val="28"/>
          <w:szCs w:val="28"/>
        </w:rPr>
        <w:t>专项奖学金提供者有特殊要求，以上条件可适当放宽。</w:t>
      </w:r>
    </w:p>
    <w:p w:rsidR="00712595" w:rsidRDefault="00712595" w:rsidP="00712595">
      <w:pPr>
        <w:pStyle w:val="1"/>
        <w:spacing w:line="48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</w:t>
      </w:r>
      <w:r w:rsidR="008B215E" w:rsidRPr="00712595">
        <w:rPr>
          <w:rFonts w:ascii="仿宋_GB2312" w:eastAsia="仿宋_GB2312" w:hAnsi="宋体" w:hint="eastAsia"/>
          <w:b/>
          <w:sz w:val="28"/>
          <w:szCs w:val="28"/>
        </w:rPr>
        <w:t>、</w:t>
      </w:r>
      <w:r w:rsidR="00CC4D15">
        <w:rPr>
          <w:rFonts w:ascii="仿宋_GB2312" w:eastAsia="仿宋_GB2312" w:hAnsi="宋体" w:hint="eastAsia"/>
          <w:b/>
          <w:sz w:val="28"/>
          <w:szCs w:val="28"/>
        </w:rPr>
        <w:t>其他专项</w:t>
      </w:r>
      <w:r>
        <w:rPr>
          <w:rFonts w:ascii="仿宋_GB2312" w:eastAsia="仿宋_GB2312" w:hAnsi="宋体" w:hint="eastAsia"/>
          <w:b/>
          <w:sz w:val="28"/>
          <w:szCs w:val="28"/>
        </w:rPr>
        <w:t>奖学金评分细则：</w:t>
      </w:r>
    </w:p>
    <w:p w:rsidR="006756F2" w:rsidRPr="00712595" w:rsidRDefault="006756F2" w:rsidP="006756F2">
      <w:pPr>
        <w:pStyle w:val="1"/>
        <w:numPr>
          <w:ilvl w:val="0"/>
          <w:numId w:val="8"/>
        </w:numPr>
        <w:spacing w:line="480" w:lineRule="exact"/>
        <w:ind w:firstLineChars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学生学习成绩</w:t>
      </w:r>
      <w:r w:rsidRPr="00712595">
        <w:rPr>
          <w:rFonts w:ascii="仿宋_GB2312" w:eastAsia="仿宋_GB2312" w:hAnsi="宋体" w:hint="eastAsia"/>
          <w:b/>
          <w:sz w:val="28"/>
          <w:szCs w:val="28"/>
        </w:rPr>
        <w:t>（占</w:t>
      </w:r>
      <w:r w:rsidR="00451399">
        <w:rPr>
          <w:rFonts w:ascii="仿宋_GB2312" w:eastAsia="仿宋_GB2312" w:hAnsi="宋体" w:hint="eastAsia"/>
          <w:b/>
          <w:sz w:val="28"/>
          <w:szCs w:val="28"/>
        </w:rPr>
        <w:t>70</w:t>
      </w:r>
      <w:r w:rsidRPr="00712595">
        <w:rPr>
          <w:rFonts w:ascii="仿宋_GB2312" w:eastAsia="仿宋_GB2312" w:hAnsi="宋体" w:hint="eastAsia"/>
          <w:b/>
          <w:sz w:val="28"/>
          <w:szCs w:val="28"/>
        </w:rPr>
        <w:t>%）</w:t>
      </w:r>
    </w:p>
    <w:p w:rsidR="006756F2" w:rsidRPr="002B2183" w:rsidRDefault="006756F2" w:rsidP="006756F2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由学院教学部门提供的所有参评学生上一学年百分制学习成绩</w:t>
      </w:r>
    </w:p>
    <w:p w:rsidR="00A1360A" w:rsidRPr="00712595" w:rsidRDefault="009749F1" w:rsidP="00712595">
      <w:pPr>
        <w:pStyle w:val="1"/>
        <w:numPr>
          <w:ilvl w:val="0"/>
          <w:numId w:val="8"/>
        </w:numPr>
        <w:spacing w:line="480" w:lineRule="exact"/>
        <w:ind w:firstLineChars="0"/>
        <w:rPr>
          <w:rFonts w:ascii="仿宋_GB2312" w:eastAsia="仿宋_GB2312" w:hAnsi="宋体"/>
          <w:b/>
          <w:sz w:val="28"/>
          <w:szCs w:val="28"/>
        </w:rPr>
      </w:pPr>
      <w:r w:rsidRPr="00712595">
        <w:rPr>
          <w:rFonts w:ascii="仿宋_GB2312" w:eastAsia="仿宋_GB2312" w:hAnsi="宋体" w:hint="eastAsia"/>
          <w:b/>
          <w:sz w:val="28"/>
          <w:szCs w:val="28"/>
        </w:rPr>
        <w:t>答辩现场</w:t>
      </w:r>
      <w:r w:rsidRPr="00712595">
        <w:rPr>
          <w:rFonts w:ascii="仿宋_GB2312" w:eastAsia="仿宋_GB2312" w:hAnsi="宋体"/>
          <w:b/>
          <w:sz w:val="28"/>
          <w:szCs w:val="28"/>
        </w:rPr>
        <w:t>评分</w:t>
      </w:r>
      <w:r w:rsidRPr="00712595">
        <w:rPr>
          <w:rFonts w:ascii="仿宋_GB2312" w:eastAsia="仿宋_GB2312" w:hAnsi="宋体" w:hint="eastAsia"/>
          <w:b/>
          <w:sz w:val="28"/>
          <w:szCs w:val="28"/>
        </w:rPr>
        <w:t>（</w:t>
      </w:r>
      <w:r w:rsidR="001C18DD" w:rsidRPr="00712595">
        <w:rPr>
          <w:rFonts w:ascii="仿宋_GB2312" w:eastAsia="仿宋_GB2312" w:hAnsi="宋体"/>
          <w:b/>
          <w:sz w:val="28"/>
          <w:szCs w:val="28"/>
        </w:rPr>
        <w:t>占</w:t>
      </w:r>
      <w:r w:rsidR="00451399">
        <w:rPr>
          <w:rFonts w:ascii="仿宋_GB2312" w:eastAsia="仿宋_GB2312" w:hAnsi="宋体" w:hint="eastAsia"/>
          <w:b/>
          <w:sz w:val="28"/>
          <w:szCs w:val="28"/>
        </w:rPr>
        <w:t>30</w:t>
      </w:r>
      <w:r w:rsidR="001C18DD" w:rsidRPr="00712595">
        <w:rPr>
          <w:rFonts w:ascii="仿宋_GB2312" w:eastAsia="仿宋_GB2312" w:hAnsi="宋体" w:hint="eastAsia"/>
          <w:b/>
          <w:sz w:val="28"/>
          <w:szCs w:val="28"/>
        </w:rPr>
        <w:t>%</w:t>
      </w:r>
      <w:r w:rsidRPr="00712595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A1360A" w:rsidRPr="00712595" w:rsidRDefault="00F24D7F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b/>
          <w:bCs/>
          <w:sz w:val="28"/>
          <w:szCs w:val="28"/>
        </w:rPr>
      </w:pPr>
      <w:r w:rsidRPr="00712595">
        <w:rPr>
          <w:rFonts w:ascii="仿宋_GB2312" w:eastAsia="仿宋_GB2312"/>
          <w:b/>
          <w:bCs/>
          <w:sz w:val="28"/>
          <w:szCs w:val="28"/>
        </w:rPr>
        <w:t>1</w:t>
      </w:r>
      <w:r w:rsidRPr="00712595">
        <w:rPr>
          <w:rFonts w:ascii="仿宋_GB2312" w:eastAsia="仿宋_GB2312" w:hint="eastAsia"/>
          <w:b/>
          <w:bCs/>
          <w:sz w:val="28"/>
          <w:szCs w:val="28"/>
        </w:rPr>
        <w:t>）</w:t>
      </w:r>
      <w:r w:rsidR="009749F1" w:rsidRPr="00712595">
        <w:rPr>
          <w:rFonts w:ascii="仿宋_GB2312" w:eastAsia="仿宋_GB2312" w:hint="eastAsia"/>
          <w:b/>
          <w:bCs/>
          <w:sz w:val="28"/>
          <w:szCs w:val="28"/>
        </w:rPr>
        <w:t>分值构成</w:t>
      </w:r>
    </w:p>
    <w:p w:rsidR="00A1360A" w:rsidRPr="00712595" w:rsidRDefault="009749F1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 w:rsidRPr="00712595">
        <w:rPr>
          <w:rFonts w:ascii="仿宋_GB2312" w:eastAsia="仿宋_GB2312" w:hint="eastAsia"/>
          <w:sz w:val="28"/>
          <w:szCs w:val="28"/>
        </w:rPr>
        <w:t>教师评分（</w:t>
      </w:r>
      <w:r w:rsidR="006F0178" w:rsidRPr="00712595">
        <w:rPr>
          <w:rFonts w:ascii="仿宋_GB2312" w:eastAsia="仿宋_GB2312"/>
          <w:sz w:val="28"/>
          <w:szCs w:val="28"/>
        </w:rPr>
        <w:t>占</w:t>
      </w:r>
      <w:r w:rsidR="00451399">
        <w:rPr>
          <w:rFonts w:ascii="仿宋_GB2312" w:eastAsia="仿宋_GB2312" w:hint="eastAsia"/>
          <w:sz w:val="28"/>
          <w:szCs w:val="28"/>
        </w:rPr>
        <w:t>25%）</w:t>
      </w:r>
    </w:p>
    <w:p w:rsidR="00A1360A" w:rsidRPr="00712595" w:rsidRDefault="009749F1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 w:rsidRPr="00712595">
        <w:rPr>
          <w:rFonts w:ascii="仿宋_GB2312" w:eastAsia="仿宋_GB2312" w:hint="eastAsia"/>
          <w:sz w:val="28"/>
          <w:szCs w:val="28"/>
        </w:rPr>
        <w:t>大众评审（占</w:t>
      </w:r>
      <w:r w:rsidR="00451399">
        <w:rPr>
          <w:rFonts w:ascii="仿宋_GB2312" w:eastAsia="仿宋_GB2312" w:hint="eastAsia"/>
          <w:sz w:val="28"/>
          <w:szCs w:val="28"/>
        </w:rPr>
        <w:t>5%</w:t>
      </w:r>
      <w:r w:rsidRPr="00712595">
        <w:rPr>
          <w:rFonts w:ascii="仿宋_GB2312" w:eastAsia="仿宋_GB2312" w:hint="eastAsia"/>
          <w:sz w:val="28"/>
          <w:szCs w:val="28"/>
        </w:rPr>
        <w:t>）</w:t>
      </w:r>
    </w:p>
    <w:p w:rsidR="00A1360A" w:rsidRDefault="00F24D7F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b/>
          <w:bCs/>
          <w:sz w:val="28"/>
          <w:szCs w:val="28"/>
        </w:rPr>
      </w:pPr>
      <w:r w:rsidRPr="00712595">
        <w:rPr>
          <w:rFonts w:ascii="仿宋_GB2312" w:eastAsia="仿宋_GB2312"/>
          <w:b/>
          <w:bCs/>
          <w:sz w:val="28"/>
          <w:szCs w:val="28"/>
        </w:rPr>
        <w:t>2</w:t>
      </w:r>
      <w:r w:rsidRPr="00712595">
        <w:rPr>
          <w:rFonts w:ascii="仿宋_GB2312" w:eastAsia="仿宋_GB2312" w:hint="eastAsia"/>
          <w:b/>
          <w:bCs/>
          <w:sz w:val="28"/>
          <w:szCs w:val="28"/>
        </w:rPr>
        <w:t>）</w:t>
      </w:r>
      <w:r w:rsidR="009749F1" w:rsidRPr="00712595">
        <w:rPr>
          <w:rFonts w:ascii="仿宋_GB2312" w:eastAsia="仿宋_GB2312"/>
          <w:b/>
          <w:bCs/>
          <w:sz w:val="28"/>
          <w:szCs w:val="28"/>
        </w:rPr>
        <w:t>现场答辩评分</w:t>
      </w:r>
      <w:r w:rsidR="009749F1" w:rsidRPr="00712595">
        <w:rPr>
          <w:rFonts w:ascii="仿宋_GB2312" w:eastAsia="仿宋_GB2312" w:hint="eastAsia"/>
          <w:b/>
          <w:bCs/>
          <w:sz w:val="28"/>
          <w:szCs w:val="28"/>
        </w:rPr>
        <w:t>将从以下</w:t>
      </w:r>
      <w:r w:rsidR="00170EEF">
        <w:rPr>
          <w:rFonts w:ascii="仿宋_GB2312" w:eastAsia="仿宋_GB2312" w:hint="eastAsia"/>
          <w:b/>
          <w:bCs/>
          <w:sz w:val="28"/>
          <w:szCs w:val="28"/>
        </w:rPr>
        <w:t>五</w:t>
      </w:r>
      <w:r w:rsidR="009749F1" w:rsidRPr="00712595">
        <w:rPr>
          <w:rFonts w:ascii="仿宋_GB2312" w:eastAsia="仿宋_GB2312"/>
          <w:b/>
          <w:bCs/>
          <w:sz w:val="28"/>
          <w:szCs w:val="28"/>
        </w:rPr>
        <w:t>个方面展开</w:t>
      </w:r>
      <w:r w:rsidR="009749F1" w:rsidRPr="00712595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451399" w:rsidRDefault="00451399" w:rsidP="00451399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①自我奉献与道德修养 </w:t>
      </w:r>
    </w:p>
    <w:p w:rsidR="00451399" w:rsidRDefault="00451399" w:rsidP="00451399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②科研与创新能力 </w:t>
      </w:r>
    </w:p>
    <w:p w:rsidR="00451399" w:rsidRPr="00451399" w:rsidRDefault="00451399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③社会工作与综合素养 </w:t>
      </w:r>
    </w:p>
    <w:p w:rsidR="00A1360A" w:rsidRPr="00451399" w:rsidRDefault="00451399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④社会实践与志愿服务 </w:t>
      </w:r>
    </w:p>
    <w:p w:rsidR="006F0178" w:rsidRPr="00712595" w:rsidRDefault="00451399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⑤现场展示效果  </w:t>
      </w:r>
    </w:p>
    <w:p w:rsidR="00A1360A" w:rsidRPr="00712595" w:rsidRDefault="00712595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①</w:t>
      </w:r>
      <w:r w:rsidR="00451399" w:rsidRPr="00712595">
        <w:rPr>
          <w:rFonts w:ascii="仿宋_GB2312" w:eastAsia="仿宋_GB2312" w:hint="eastAsia"/>
          <w:sz w:val="28"/>
          <w:szCs w:val="28"/>
        </w:rPr>
        <w:t>部分的分值为</w:t>
      </w:r>
      <w:r w:rsidR="00451399">
        <w:rPr>
          <w:rFonts w:ascii="仿宋_GB2312" w:eastAsia="仿宋_GB2312" w:hint="eastAsia"/>
          <w:sz w:val="28"/>
          <w:szCs w:val="28"/>
        </w:rPr>
        <w:t>30</w:t>
      </w:r>
      <w:r w:rsidR="00451399" w:rsidRPr="00712595">
        <w:rPr>
          <w:rFonts w:ascii="仿宋_GB2312" w:eastAsia="仿宋_GB2312"/>
          <w:sz w:val="28"/>
          <w:szCs w:val="28"/>
        </w:rPr>
        <w:t>分</w:t>
      </w:r>
      <w:r w:rsidR="0045139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②③</w:t>
      </w:r>
      <w:r w:rsidR="00451399">
        <w:rPr>
          <w:rFonts w:ascii="仿宋_GB2312" w:eastAsia="仿宋_GB2312" w:hint="eastAsia"/>
          <w:sz w:val="28"/>
          <w:szCs w:val="28"/>
        </w:rPr>
        <w:t>④</w:t>
      </w:r>
      <w:r w:rsidR="00F24D7F" w:rsidRPr="00712595">
        <w:rPr>
          <w:rFonts w:ascii="仿宋_GB2312" w:eastAsia="仿宋_GB2312" w:hint="eastAsia"/>
          <w:sz w:val="28"/>
          <w:szCs w:val="28"/>
        </w:rPr>
        <w:t>各</w:t>
      </w:r>
      <w:r w:rsidR="009749F1" w:rsidRPr="00712595">
        <w:rPr>
          <w:rFonts w:ascii="仿宋_GB2312" w:eastAsia="仿宋_GB2312"/>
          <w:sz w:val="28"/>
          <w:szCs w:val="28"/>
        </w:rPr>
        <w:t>部分的分值为</w:t>
      </w:r>
      <w:r w:rsidR="00451399">
        <w:rPr>
          <w:rFonts w:ascii="仿宋_GB2312" w:eastAsia="仿宋_GB2312" w:hint="eastAsia"/>
          <w:sz w:val="28"/>
          <w:szCs w:val="28"/>
        </w:rPr>
        <w:t>2</w:t>
      </w:r>
      <w:r w:rsidR="00F24D7F" w:rsidRPr="00712595">
        <w:rPr>
          <w:rFonts w:ascii="仿宋_GB2312" w:eastAsia="仿宋_GB2312"/>
          <w:sz w:val="28"/>
          <w:szCs w:val="28"/>
        </w:rPr>
        <w:t>0</w:t>
      </w:r>
      <w:r w:rsidR="009749F1" w:rsidRPr="00712595">
        <w:rPr>
          <w:rFonts w:ascii="仿宋_GB2312" w:eastAsia="仿宋_GB2312" w:hint="eastAsia"/>
          <w:sz w:val="28"/>
          <w:szCs w:val="28"/>
        </w:rPr>
        <w:t>分，</w:t>
      </w:r>
      <w:r w:rsidR="00451399">
        <w:rPr>
          <w:rFonts w:ascii="仿宋_GB2312" w:eastAsia="仿宋_GB2312" w:hint="eastAsia"/>
          <w:sz w:val="28"/>
          <w:szCs w:val="28"/>
        </w:rPr>
        <w:t>⑤</w:t>
      </w:r>
      <w:r w:rsidR="00F24D7F" w:rsidRPr="00712595">
        <w:rPr>
          <w:rFonts w:ascii="仿宋_GB2312" w:eastAsia="仿宋_GB2312" w:hint="eastAsia"/>
          <w:sz w:val="28"/>
          <w:szCs w:val="28"/>
        </w:rPr>
        <w:t>部分</w:t>
      </w:r>
      <w:r w:rsidR="004F14A6" w:rsidRPr="00712595">
        <w:rPr>
          <w:rFonts w:ascii="仿宋_GB2312" w:eastAsia="仿宋_GB2312" w:hint="eastAsia"/>
          <w:sz w:val="28"/>
          <w:szCs w:val="28"/>
        </w:rPr>
        <w:t>的分值为1</w:t>
      </w:r>
      <w:r w:rsidR="004F14A6" w:rsidRPr="00712595">
        <w:rPr>
          <w:rFonts w:ascii="仿宋_GB2312" w:eastAsia="仿宋_GB2312"/>
          <w:sz w:val="28"/>
          <w:szCs w:val="28"/>
        </w:rPr>
        <w:t>0分</w:t>
      </w:r>
      <w:r w:rsidR="004F14A6" w:rsidRPr="00712595">
        <w:rPr>
          <w:rFonts w:ascii="仿宋_GB2312" w:eastAsia="仿宋_GB2312" w:hint="eastAsia"/>
          <w:sz w:val="28"/>
          <w:szCs w:val="28"/>
        </w:rPr>
        <w:t>，</w:t>
      </w:r>
      <w:r w:rsidR="009749F1" w:rsidRPr="00712595">
        <w:rPr>
          <w:rFonts w:ascii="仿宋_GB2312" w:eastAsia="仿宋_GB2312" w:hint="eastAsia"/>
          <w:sz w:val="28"/>
          <w:szCs w:val="28"/>
        </w:rPr>
        <w:t>计入总评分</w:t>
      </w:r>
    </w:p>
    <w:p w:rsidR="00A1360A" w:rsidRPr="00712595" w:rsidRDefault="00F24D7F" w:rsidP="00712595">
      <w:pPr>
        <w:pStyle w:val="1"/>
        <w:spacing w:line="480" w:lineRule="exact"/>
        <w:ind w:left="1540" w:firstLineChars="0" w:firstLine="0"/>
        <w:rPr>
          <w:rFonts w:ascii="仿宋_GB2312" w:eastAsia="仿宋_GB2312"/>
          <w:b/>
          <w:bCs/>
          <w:sz w:val="28"/>
          <w:szCs w:val="28"/>
        </w:rPr>
      </w:pPr>
      <w:r w:rsidRPr="00712595">
        <w:rPr>
          <w:rFonts w:ascii="仿宋_GB2312" w:eastAsia="仿宋_GB2312"/>
          <w:b/>
          <w:bCs/>
          <w:sz w:val="28"/>
          <w:szCs w:val="28"/>
        </w:rPr>
        <w:lastRenderedPageBreak/>
        <w:t>3</w:t>
      </w:r>
      <w:r w:rsidRPr="00712595">
        <w:rPr>
          <w:rFonts w:ascii="仿宋_GB2312" w:eastAsia="仿宋_GB2312" w:hint="eastAsia"/>
          <w:b/>
          <w:bCs/>
          <w:sz w:val="28"/>
          <w:szCs w:val="28"/>
        </w:rPr>
        <w:t>）</w:t>
      </w:r>
      <w:r w:rsidR="009749F1" w:rsidRPr="00712595">
        <w:rPr>
          <w:rFonts w:ascii="仿宋_GB2312" w:eastAsia="仿宋_GB2312" w:hint="eastAsia"/>
          <w:b/>
          <w:bCs/>
          <w:sz w:val="28"/>
          <w:szCs w:val="28"/>
        </w:rPr>
        <w:t>计算方法</w:t>
      </w:r>
      <w:r w:rsidR="009749F1" w:rsidRPr="00712595">
        <w:rPr>
          <w:rFonts w:ascii="仿宋_GB2312" w:eastAsia="仿宋_GB2312"/>
          <w:b/>
          <w:bCs/>
          <w:sz w:val="28"/>
          <w:szCs w:val="28"/>
        </w:rPr>
        <w:t>：</w:t>
      </w:r>
    </w:p>
    <w:p w:rsidR="006756F2" w:rsidRPr="00712595" w:rsidRDefault="006756F2" w:rsidP="006756F2">
      <w:pPr>
        <w:pStyle w:val="1"/>
        <w:spacing w:line="480" w:lineRule="exact"/>
        <w:ind w:left="1540" w:firstLineChars="0" w:firstLine="0"/>
        <w:rPr>
          <w:rFonts w:ascii="仿宋_GB2312" w:eastAsia="仿宋_GB2312"/>
          <w:sz w:val="28"/>
          <w:szCs w:val="28"/>
        </w:rPr>
      </w:pPr>
      <w:r w:rsidRPr="00712595">
        <w:rPr>
          <w:rFonts w:ascii="仿宋_GB2312" w:eastAsia="仿宋_GB2312" w:hint="eastAsia"/>
          <w:sz w:val="28"/>
          <w:szCs w:val="28"/>
        </w:rPr>
        <w:t>由评委老师和</w:t>
      </w:r>
      <w:r w:rsidRPr="00712595">
        <w:rPr>
          <w:rFonts w:ascii="仿宋_GB2312" w:eastAsia="仿宋_GB2312"/>
          <w:sz w:val="28"/>
          <w:szCs w:val="28"/>
        </w:rPr>
        <w:t>现场</w:t>
      </w:r>
      <w:r>
        <w:rPr>
          <w:rFonts w:ascii="仿宋_GB2312" w:eastAsia="仿宋_GB2312"/>
          <w:sz w:val="28"/>
          <w:szCs w:val="28"/>
        </w:rPr>
        <w:t>大众</w:t>
      </w:r>
      <w:r>
        <w:rPr>
          <w:rFonts w:ascii="仿宋_GB2312" w:eastAsia="仿宋_GB2312" w:hint="eastAsia"/>
          <w:sz w:val="28"/>
          <w:szCs w:val="28"/>
        </w:rPr>
        <w:t>评审</w:t>
      </w:r>
      <w:r w:rsidRPr="00712595">
        <w:rPr>
          <w:rFonts w:ascii="仿宋_GB2312" w:eastAsia="仿宋_GB2312"/>
          <w:sz w:val="28"/>
          <w:szCs w:val="28"/>
        </w:rPr>
        <w:t>对各个答辩人员现场表现及选手事迹打分乘以相关权重。</w:t>
      </w:r>
    </w:p>
    <w:p w:rsidR="006756F2" w:rsidRPr="006756F2" w:rsidRDefault="0002453B" w:rsidP="006756F2">
      <w:pPr>
        <w:spacing w:line="480" w:lineRule="exact"/>
        <w:ind w:firstLineChars="200" w:firstLine="560"/>
        <w:jc w:val="left"/>
        <w:rPr>
          <w:rFonts w:ascii="仿宋_GB2312" w:eastAsia="仿宋_GB2312" w:hAnsi="STZhongsong" w:cs="宋体" w:hint="eastAsia"/>
          <w:kern w:val="0"/>
          <w:sz w:val="28"/>
          <w:szCs w:val="28"/>
        </w:rPr>
      </w:pPr>
      <w:r w:rsidRPr="0002453B">
        <w:rPr>
          <w:rFonts w:ascii="仿宋_GB2312" w:eastAsia="仿宋_GB2312" w:hAnsi="STZhongsong" w:cs="宋体" w:hint="eastAsia"/>
          <w:kern w:val="0"/>
          <w:sz w:val="28"/>
          <w:szCs w:val="28"/>
        </w:rPr>
        <w:t>经济管理学院本科生奖学金评审工作组</w:t>
      </w:r>
      <w:r w:rsidR="006756F2" w:rsidRPr="006756F2">
        <w:rPr>
          <w:rFonts w:ascii="仿宋_GB2312" w:eastAsia="仿宋_GB2312" w:hAnsi="STZhongsong" w:cs="宋体" w:hint="eastAsia"/>
          <w:kern w:val="0"/>
          <w:sz w:val="28"/>
          <w:szCs w:val="28"/>
        </w:rPr>
        <w:t>根据上述评审办法最终评审出</w:t>
      </w:r>
      <w:r>
        <w:rPr>
          <w:rFonts w:ascii="仿宋_GB2312" w:eastAsia="仿宋_GB2312" w:hAnsi="STZhongsong" w:cs="宋体" w:hint="eastAsia"/>
          <w:kern w:val="0"/>
          <w:sz w:val="28"/>
          <w:szCs w:val="28"/>
        </w:rPr>
        <w:t>各专项奖学金获得者</w:t>
      </w:r>
      <w:r w:rsidR="006756F2" w:rsidRPr="006756F2">
        <w:rPr>
          <w:rFonts w:ascii="仿宋_GB2312" w:eastAsia="仿宋_GB2312" w:hAnsi="STZhongsong" w:cs="宋体" w:hint="eastAsia"/>
          <w:kern w:val="0"/>
          <w:sz w:val="28"/>
          <w:szCs w:val="28"/>
        </w:rPr>
        <w:t>。</w:t>
      </w:r>
    </w:p>
    <w:p w:rsidR="006756F2" w:rsidRPr="006756F2" w:rsidRDefault="006756F2" w:rsidP="006756F2">
      <w:pPr>
        <w:spacing w:line="480" w:lineRule="exact"/>
        <w:jc w:val="left"/>
        <w:rPr>
          <w:rFonts w:ascii="仿宋_GB2312" w:eastAsia="仿宋_GB2312" w:hAnsi="STZhongsong" w:cs="宋体" w:hint="eastAsia"/>
          <w:kern w:val="0"/>
          <w:sz w:val="28"/>
          <w:szCs w:val="28"/>
        </w:rPr>
      </w:pPr>
    </w:p>
    <w:p w:rsidR="00D10F4D" w:rsidRDefault="006756F2" w:rsidP="006756F2">
      <w:pPr>
        <w:spacing w:line="480" w:lineRule="exact"/>
        <w:ind w:firstLineChars="200" w:firstLine="562"/>
        <w:jc w:val="left"/>
        <w:rPr>
          <w:rFonts w:ascii="仿宋_GB2312" w:eastAsia="仿宋_GB2312" w:hAnsi="STZhongsong" w:cs="宋体" w:hint="eastAsia"/>
          <w:b/>
          <w:bCs/>
          <w:kern w:val="0"/>
          <w:sz w:val="28"/>
          <w:szCs w:val="28"/>
        </w:rPr>
      </w:pPr>
      <w:r w:rsidRPr="006756F2">
        <w:rPr>
          <w:rFonts w:ascii="仿宋_GB2312" w:eastAsia="仿宋_GB2312" w:hAnsi="STZhongsong" w:cs="宋体" w:hint="eastAsia"/>
          <w:b/>
          <w:bCs/>
          <w:kern w:val="0"/>
          <w:sz w:val="28"/>
          <w:szCs w:val="28"/>
        </w:rPr>
        <w:t>最终解释权归</w:t>
      </w:r>
      <w:r w:rsidR="0002453B" w:rsidRPr="0002453B">
        <w:rPr>
          <w:rFonts w:ascii="仿宋_GB2312" w:eastAsia="仿宋_GB2312" w:hAnsi="STZhongsong" w:cs="宋体" w:hint="eastAsia"/>
          <w:b/>
          <w:bCs/>
          <w:kern w:val="0"/>
          <w:sz w:val="28"/>
          <w:szCs w:val="28"/>
        </w:rPr>
        <w:t>经济管理学院本科生奖学金评审工作组</w:t>
      </w:r>
      <w:r w:rsidRPr="006756F2">
        <w:rPr>
          <w:rFonts w:ascii="仿宋_GB2312" w:eastAsia="仿宋_GB2312" w:hAnsi="STZhongsong" w:cs="宋体" w:hint="eastAsia"/>
          <w:b/>
          <w:bCs/>
          <w:kern w:val="0"/>
          <w:sz w:val="28"/>
          <w:szCs w:val="28"/>
        </w:rPr>
        <w:t>所有。</w:t>
      </w:r>
    </w:p>
    <w:p w:rsidR="006756F2" w:rsidRDefault="006756F2" w:rsidP="006756F2">
      <w:pPr>
        <w:spacing w:line="480" w:lineRule="exact"/>
        <w:ind w:firstLineChars="200" w:firstLine="562"/>
        <w:jc w:val="left"/>
        <w:rPr>
          <w:rFonts w:ascii="仿宋_GB2312" w:eastAsia="仿宋_GB2312" w:hAnsi="STZhongsong" w:cs="宋体" w:hint="eastAsia"/>
          <w:b/>
          <w:bCs/>
          <w:kern w:val="0"/>
          <w:sz w:val="28"/>
          <w:szCs w:val="28"/>
        </w:rPr>
      </w:pPr>
    </w:p>
    <w:p w:rsidR="0002453B" w:rsidRDefault="006756F2" w:rsidP="006756F2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FF023F">
        <w:rPr>
          <w:rFonts w:ascii="仿宋_GB2312" w:eastAsia="仿宋_GB2312" w:hint="eastAsia"/>
          <w:sz w:val="28"/>
          <w:szCs w:val="28"/>
        </w:rPr>
        <w:t>经济管理学院</w:t>
      </w:r>
      <w:r w:rsidR="0002453B">
        <w:rPr>
          <w:rFonts w:ascii="仿宋_GB2312" w:eastAsia="仿宋_GB2312" w:hint="eastAsia"/>
          <w:sz w:val="28"/>
          <w:szCs w:val="28"/>
        </w:rPr>
        <w:t>本科生奖学金评审工作组</w:t>
      </w:r>
    </w:p>
    <w:p w:rsidR="006756F2" w:rsidRDefault="006756F2" w:rsidP="006756F2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2020</w:t>
      </w:r>
      <w:r w:rsidRPr="00FF023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9</w:t>
      </w:r>
      <w:r w:rsidRPr="00FF023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 w:rsidRPr="00FF023F">
        <w:rPr>
          <w:rFonts w:ascii="仿宋_GB2312" w:eastAsia="仿宋_GB2312" w:hint="eastAsia"/>
          <w:sz w:val="28"/>
          <w:szCs w:val="28"/>
        </w:rPr>
        <w:t>日</w:t>
      </w:r>
    </w:p>
    <w:p w:rsidR="006C7D87" w:rsidRPr="006756F2" w:rsidRDefault="006C7D87" w:rsidP="006756F2">
      <w:pPr>
        <w:widowControl/>
        <w:jc w:val="left"/>
        <w:rPr>
          <w:rFonts w:ascii="方正大标宋简体" w:eastAsia="方正大标宋简体"/>
          <w:bCs/>
          <w:spacing w:val="20"/>
          <w:kern w:val="44"/>
          <w:sz w:val="44"/>
          <w:szCs w:val="44"/>
        </w:rPr>
      </w:pPr>
    </w:p>
    <w:sectPr w:rsidR="006C7D87" w:rsidRPr="006756F2" w:rsidSect="009749F1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B15" w:rsidRDefault="007F4B15" w:rsidP="006D18AE">
      <w:r>
        <w:separator/>
      </w:r>
    </w:p>
  </w:endnote>
  <w:endnote w:type="continuationSeparator" w:id="1">
    <w:p w:rsidR="007F4B15" w:rsidRDefault="007F4B15" w:rsidP="006D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B15" w:rsidRDefault="007F4B15" w:rsidP="006D18AE">
      <w:r>
        <w:separator/>
      </w:r>
    </w:p>
  </w:footnote>
  <w:footnote w:type="continuationSeparator" w:id="1">
    <w:p w:rsidR="007F4B15" w:rsidRDefault="007F4B15" w:rsidP="006D1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EF"/>
    <w:multiLevelType w:val="hybridMultilevel"/>
    <w:tmpl w:val="816CB2E0"/>
    <w:lvl w:ilvl="0" w:tplc="04090019">
      <w:start w:val="1"/>
      <w:numFmt w:val="lowerLetter"/>
      <w:lvlText w:val="%1)"/>
      <w:lvlJc w:val="left"/>
      <w:pPr>
        <w:ind w:left="1544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1">
    <w:nsid w:val="36F35237"/>
    <w:multiLevelType w:val="multilevel"/>
    <w:tmpl w:val="36F35237"/>
    <w:lvl w:ilvl="0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385E1CB6"/>
    <w:multiLevelType w:val="multilevel"/>
    <w:tmpl w:val="385E1CB6"/>
    <w:lvl w:ilvl="0">
      <w:start w:val="1"/>
      <w:numFmt w:val="lowerLetter"/>
      <w:lvlText w:val="%1)"/>
      <w:lvlJc w:val="left"/>
      <w:pPr>
        <w:ind w:left="1682" w:hanging="420"/>
      </w:pPr>
    </w:lvl>
    <w:lvl w:ilvl="1">
      <w:start w:val="1"/>
      <w:numFmt w:val="lowerLetter"/>
      <w:lvlText w:val="%2)"/>
      <w:lvlJc w:val="left"/>
      <w:pPr>
        <w:ind w:left="2102" w:hanging="420"/>
      </w:pPr>
    </w:lvl>
    <w:lvl w:ilvl="2">
      <w:start w:val="1"/>
      <w:numFmt w:val="lowerRoman"/>
      <w:lvlText w:val="%3."/>
      <w:lvlJc w:val="right"/>
      <w:pPr>
        <w:ind w:left="2522" w:hanging="420"/>
      </w:pPr>
    </w:lvl>
    <w:lvl w:ilvl="3">
      <w:start w:val="1"/>
      <w:numFmt w:val="decimal"/>
      <w:lvlText w:val="%4."/>
      <w:lvlJc w:val="left"/>
      <w:pPr>
        <w:ind w:left="2942" w:hanging="420"/>
      </w:pPr>
    </w:lvl>
    <w:lvl w:ilvl="4">
      <w:start w:val="1"/>
      <w:numFmt w:val="lowerLetter"/>
      <w:lvlText w:val="%5)"/>
      <w:lvlJc w:val="left"/>
      <w:pPr>
        <w:ind w:left="3362" w:hanging="420"/>
      </w:pPr>
    </w:lvl>
    <w:lvl w:ilvl="5">
      <w:start w:val="1"/>
      <w:numFmt w:val="lowerRoman"/>
      <w:lvlText w:val="%6."/>
      <w:lvlJc w:val="right"/>
      <w:pPr>
        <w:ind w:left="3782" w:hanging="420"/>
      </w:pPr>
    </w:lvl>
    <w:lvl w:ilvl="6">
      <w:start w:val="1"/>
      <w:numFmt w:val="decimal"/>
      <w:lvlText w:val="%7."/>
      <w:lvlJc w:val="left"/>
      <w:pPr>
        <w:ind w:left="4202" w:hanging="420"/>
      </w:pPr>
    </w:lvl>
    <w:lvl w:ilvl="7">
      <w:start w:val="1"/>
      <w:numFmt w:val="lowerLetter"/>
      <w:lvlText w:val="%8)"/>
      <w:lvlJc w:val="left"/>
      <w:pPr>
        <w:ind w:left="4622" w:hanging="420"/>
      </w:pPr>
    </w:lvl>
    <w:lvl w:ilvl="8">
      <w:start w:val="1"/>
      <w:numFmt w:val="lowerRoman"/>
      <w:lvlText w:val="%9."/>
      <w:lvlJc w:val="right"/>
      <w:pPr>
        <w:ind w:left="5042" w:hanging="420"/>
      </w:pPr>
    </w:lvl>
  </w:abstractNum>
  <w:abstractNum w:abstractNumId="3">
    <w:nsid w:val="50C25E5C"/>
    <w:multiLevelType w:val="multilevel"/>
    <w:tmpl w:val="50C25E5C"/>
    <w:lvl w:ilvl="0">
      <w:start w:val="1"/>
      <w:numFmt w:val="lowerLetter"/>
      <w:lvlText w:val="%1)"/>
      <w:lvlJc w:val="left"/>
      <w:pPr>
        <w:ind w:left="1682" w:hanging="420"/>
      </w:pPr>
    </w:lvl>
    <w:lvl w:ilvl="1">
      <w:start w:val="1"/>
      <w:numFmt w:val="lowerLetter"/>
      <w:lvlText w:val="%2)"/>
      <w:lvlJc w:val="left"/>
      <w:pPr>
        <w:ind w:left="2102" w:hanging="420"/>
      </w:pPr>
    </w:lvl>
    <w:lvl w:ilvl="2">
      <w:start w:val="1"/>
      <w:numFmt w:val="lowerRoman"/>
      <w:lvlText w:val="%3."/>
      <w:lvlJc w:val="right"/>
      <w:pPr>
        <w:ind w:left="2522" w:hanging="420"/>
      </w:pPr>
    </w:lvl>
    <w:lvl w:ilvl="3">
      <w:start w:val="1"/>
      <w:numFmt w:val="decimal"/>
      <w:lvlText w:val="%4."/>
      <w:lvlJc w:val="left"/>
      <w:pPr>
        <w:ind w:left="2942" w:hanging="420"/>
      </w:pPr>
    </w:lvl>
    <w:lvl w:ilvl="4">
      <w:start w:val="1"/>
      <w:numFmt w:val="lowerLetter"/>
      <w:lvlText w:val="%5)"/>
      <w:lvlJc w:val="left"/>
      <w:pPr>
        <w:ind w:left="3362" w:hanging="420"/>
      </w:pPr>
    </w:lvl>
    <w:lvl w:ilvl="5">
      <w:start w:val="1"/>
      <w:numFmt w:val="lowerRoman"/>
      <w:lvlText w:val="%6."/>
      <w:lvlJc w:val="right"/>
      <w:pPr>
        <w:ind w:left="3782" w:hanging="420"/>
      </w:pPr>
    </w:lvl>
    <w:lvl w:ilvl="6">
      <w:start w:val="1"/>
      <w:numFmt w:val="decimal"/>
      <w:lvlText w:val="%7."/>
      <w:lvlJc w:val="left"/>
      <w:pPr>
        <w:ind w:left="4202" w:hanging="420"/>
      </w:pPr>
    </w:lvl>
    <w:lvl w:ilvl="7">
      <w:start w:val="1"/>
      <w:numFmt w:val="lowerLetter"/>
      <w:lvlText w:val="%8)"/>
      <w:lvlJc w:val="left"/>
      <w:pPr>
        <w:ind w:left="4622" w:hanging="420"/>
      </w:pPr>
    </w:lvl>
    <w:lvl w:ilvl="8">
      <w:start w:val="1"/>
      <w:numFmt w:val="lowerRoman"/>
      <w:lvlText w:val="%9."/>
      <w:lvlJc w:val="right"/>
      <w:pPr>
        <w:ind w:left="5042" w:hanging="420"/>
      </w:pPr>
    </w:lvl>
  </w:abstractNum>
  <w:abstractNum w:abstractNumId="4">
    <w:nsid w:val="67771D1F"/>
    <w:multiLevelType w:val="multilevel"/>
    <w:tmpl w:val="67771D1F"/>
    <w:lvl w:ilvl="0">
      <w:start w:val="1"/>
      <w:numFmt w:val="decimal"/>
      <w:lvlText w:val="%1)"/>
      <w:lvlJc w:val="left"/>
      <w:pPr>
        <w:ind w:left="982" w:hanging="420"/>
      </w:pPr>
    </w:lvl>
    <w:lvl w:ilvl="1">
      <w:start w:val="1"/>
      <w:numFmt w:val="decimal"/>
      <w:lvlText w:val="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69E23F27"/>
    <w:multiLevelType w:val="multilevel"/>
    <w:tmpl w:val="69E23F27"/>
    <w:lvl w:ilvl="0">
      <w:start w:val="1"/>
      <w:numFmt w:val="lowerLetter"/>
      <w:lvlText w:val="%1)"/>
      <w:lvlJc w:val="left"/>
      <w:pPr>
        <w:ind w:left="1540" w:hanging="420"/>
      </w:pPr>
    </w:lvl>
    <w:lvl w:ilvl="1">
      <w:start w:val="1"/>
      <w:numFmt w:val="lowerLetter"/>
      <w:lvlText w:val="%2)"/>
      <w:lvlJc w:val="left"/>
      <w:pPr>
        <w:ind w:left="1960" w:hanging="420"/>
      </w:pPr>
    </w:lvl>
    <w:lvl w:ilvl="2">
      <w:start w:val="1"/>
      <w:numFmt w:val="lowerRoman"/>
      <w:lvlText w:val="%3."/>
      <w:lvlJc w:val="right"/>
      <w:pPr>
        <w:ind w:left="2380" w:hanging="420"/>
      </w:pPr>
    </w:lvl>
    <w:lvl w:ilvl="3">
      <w:start w:val="1"/>
      <w:numFmt w:val="decimal"/>
      <w:lvlText w:val="%4."/>
      <w:lvlJc w:val="left"/>
      <w:pPr>
        <w:ind w:left="2800" w:hanging="420"/>
      </w:pPr>
    </w:lvl>
    <w:lvl w:ilvl="4">
      <w:start w:val="1"/>
      <w:numFmt w:val="lowerLetter"/>
      <w:lvlText w:val="%5)"/>
      <w:lvlJc w:val="left"/>
      <w:pPr>
        <w:ind w:left="3220" w:hanging="420"/>
      </w:pPr>
    </w:lvl>
    <w:lvl w:ilvl="5">
      <w:start w:val="1"/>
      <w:numFmt w:val="lowerRoman"/>
      <w:lvlText w:val="%6."/>
      <w:lvlJc w:val="right"/>
      <w:pPr>
        <w:ind w:left="3640" w:hanging="420"/>
      </w:pPr>
    </w:lvl>
    <w:lvl w:ilvl="6">
      <w:start w:val="1"/>
      <w:numFmt w:val="decimal"/>
      <w:lvlText w:val="%7."/>
      <w:lvlJc w:val="left"/>
      <w:pPr>
        <w:ind w:left="4060" w:hanging="420"/>
      </w:pPr>
    </w:lvl>
    <w:lvl w:ilvl="7">
      <w:start w:val="1"/>
      <w:numFmt w:val="lowerLetter"/>
      <w:lvlText w:val="%8)"/>
      <w:lvlJc w:val="left"/>
      <w:pPr>
        <w:ind w:left="4480" w:hanging="420"/>
      </w:pPr>
    </w:lvl>
    <w:lvl w:ilvl="8">
      <w:start w:val="1"/>
      <w:numFmt w:val="lowerRoman"/>
      <w:lvlText w:val="%9."/>
      <w:lvlJc w:val="right"/>
      <w:pPr>
        <w:ind w:left="4900" w:hanging="420"/>
      </w:pPr>
    </w:lvl>
  </w:abstractNum>
  <w:abstractNum w:abstractNumId="6">
    <w:nsid w:val="6AE92F44"/>
    <w:multiLevelType w:val="multilevel"/>
    <w:tmpl w:val="6AE92F44"/>
    <w:lvl w:ilvl="0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76C067EB"/>
    <w:multiLevelType w:val="multilevel"/>
    <w:tmpl w:val="76C067EB"/>
    <w:lvl w:ilvl="0">
      <w:start w:val="1"/>
      <w:numFmt w:val="lowerLetter"/>
      <w:lvlText w:val="%1)"/>
      <w:lvlJc w:val="left"/>
      <w:pPr>
        <w:ind w:left="1540" w:hanging="420"/>
      </w:pPr>
    </w:lvl>
    <w:lvl w:ilvl="1">
      <w:start w:val="1"/>
      <w:numFmt w:val="lowerLetter"/>
      <w:lvlText w:val="%2)"/>
      <w:lvlJc w:val="left"/>
      <w:pPr>
        <w:ind w:left="1960" w:hanging="420"/>
      </w:pPr>
    </w:lvl>
    <w:lvl w:ilvl="2">
      <w:start w:val="1"/>
      <w:numFmt w:val="lowerRoman"/>
      <w:lvlText w:val="%3."/>
      <w:lvlJc w:val="right"/>
      <w:pPr>
        <w:ind w:left="2380" w:hanging="420"/>
      </w:pPr>
    </w:lvl>
    <w:lvl w:ilvl="3">
      <w:start w:val="1"/>
      <w:numFmt w:val="decimal"/>
      <w:lvlText w:val="%4."/>
      <w:lvlJc w:val="left"/>
      <w:pPr>
        <w:ind w:left="2800" w:hanging="420"/>
      </w:pPr>
    </w:lvl>
    <w:lvl w:ilvl="4">
      <w:start w:val="1"/>
      <w:numFmt w:val="lowerLetter"/>
      <w:lvlText w:val="%5)"/>
      <w:lvlJc w:val="left"/>
      <w:pPr>
        <w:ind w:left="3220" w:hanging="420"/>
      </w:pPr>
    </w:lvl>
    <w:lvl w:ilvl="5">
      <w:start w:val="1"/>
      <w:numFmt w:val="lowerRoman"/>
      <w:lvlText w:val="%6."/>
      <w:lvlJc w:val="right"/>
      <w:pPr>
        <w:ind w:left="3640" w:hanging="420"/>
      </w:pPr>
    </w:lvl>
    <w:lvl w:ilvl="6">
      <w:start w:val="1"/>
      <w:numFmt w:val="decimal"/>
      <w:lvlText w:val="%7."/>
      <w:lvlJc w:val="left"/>
      <w:pPr>
        <w:ind w:left="4060" w:hanging="420"/>
      </w:pPr>
    </w:lvl>
    <w:lvl w:ilvl="7">
      <w:start w:val="1"/>
      <w:numFmt w:val="lowerLetter"/>
      <w:lvlText w:val="%8)"/>
      <w:lvlJc w:val="left"/>
      <w:pPr>
        <w:ind w:left="4480" w:hanging="420"/>
      </w:pPr>
    </w:lvl>
    <w:lvl w:ilvl="8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1A6"/>
    <w:rsid w:val="00000215"/>
    <w:rsid w:val="000015D7"/>
    <w:rsid w:val="00017B58"/>
    <w:rsid w:val="0002453B"/>
    <w:rsid w:val="000314B0"/>
    <w:rsid w:val="00037D3B"/>
    <w:rsid w:val="000509FD"/>
    <w:rsid w:val="00052429"/>
    <w:rsid w:val="00065AEA"/>
    <w:rsid w:val="00067638"/>
    <w:rsid w:val="000B7F0B"/>
    <w:rsid w:val="000C3D66"/>
    <w:rsid w:val="000C4857"/>
    <w:rsid w:val="000D20F0"/>
    <w:rsid w:val="000F03CC"/>
    <w:rsid w:val="001041DD"/>
    <w:rsid w:val="00104449"/>
    <w:rsid w:val="00110C2E"/>
    <w:rsid w:val="00111361"/>
    <w:rsid w:val="00113DDA"/>
    <w:rsid w:val="00127A6D"/>
    <w:rsid w:val="00134663"/>
    <w:rsid w:val="00146E50"/>
    <w:rsid w:val="001577F9"/>
    <w:rsid w:val="001631C5"/>
    <w:rsid w:val="00166199"/>
    <w:rsid w:val="00170EEF"/>
    <w:rsid w:val="0017210C"/>
    <w:rsid w:val="00192E01"/>
    <w:rsid w:val="00196D9A"/>
    <w:rsid w:val="00197451"/>
    <w:rsid w:val="0019789A"/>
    <w:rsid w:val="001A534A"/>
    <w:rsid w:val="001A5DFA"/>
    <w:rsid w:val="001A6F04"/>
    <w:rsid w:val="001B2555"/>
    <w:rsid w:val="001B7281"/>
    <w:rsid w:val="001B797E"/>
    <w:rsid w:val="001C02E5"/>
    <w:rsid w:val="001C18D4"/>
    <w:rsid w:val="001C18DD"/>
    <w:rsid w:val="001D698C"/>
    <w:rsid w:val="001E1FCE"/>
    <w:rsid w:val="001E2C69"/>
    <w:rsid w:val="001E2E6C"/>
    <w:rsid w:val="001E462F"/>
    <w:rsid w:val="001E4A0D"/>
    <w:rsid w:val="001F22CC"/>
    <w:rsid w:val="001F3099"/>
    <w:rsid w:val="001F65EC"/>
    <w:rsid w:val="00206A0B"/>
    <w:rsid w:val="002135B6"/>
    <w:rsid w:val="002237DB"/>
    <w:rsid w:val="002241A6"/>
    <w:rsid w:val="00232B5E"/>
    <w:rsid w:val="002374B1"/>
    <w:rsid w:val="0024666E"/>
    <w:rsid w:val="0025196C"/>
    <w:rsid w:val="00266075"/>
    <w:rsid w:val="00272CC2"/>
    <w:rsid w:val="00275D14"/>
    <w:rsid w:val="00280CFA"/>
    <w:rsid w:val="00282B56"/>
    <w:rsid w:val="00285166"/>
    <w:rsid w:val="0028594C"/>
    <w:rsid w:val="002B1855"/>
    <w:rsid w:val="002B2183"/>
    <w:rsid w:val="002C113E"/>
    <w:rsid w:val="002C3641"/>
    <w:rsid w:val="002E4932"/>
    <w:rsid w:val="002E5880"/>
    <w:rsid w:val="002E5C6D"/>
    <w:rsid w:val="002E77D4"/>
    <w:rsid w:val="002F077B"/>
    <w:rsid w:val="002F448C"/>
    <w:rsid w:val="002F478D"/>
    <w:rsid w:val="002F6621"/>
    <w:rsid w:val="0030080B"/>
    <w:rsid w:val="00310E96"/>
    <w:rsid w:val="003157A8"/>
    <w:rsid w:val="00316A29"/>
    <w:rsid w:val="00323EB3"/>
    <w:rsid w:val="00330582"/>
    <w:rsid w:val="00333B36"/>
    <w:rsid w:val="00336C8B"/>
    <w:rsid w:val="00336D71"/>
    <w:rsid w:val="00356961"/>
    <w:rsid w:val="00364299"/>
    <w:rsid w:val="00374602"/>
    <w:rsid w:val="003758F5"/>
    <w:rsid w:val="00377AFB"/>
    <w:rsid w:val="003821D2"/>
    <w:rsid w:val="00384BBD"/>
    <w:rsid w:val="00393B41"/>
    <w:rsid w:val="00393EA5"/>
    <w:rsid w:val="003954A8"/>
    <w:rsid w:val="003A1F81"/>
    <w:rsid w:val="003A303A"/>
    <w:rsid w:val="003B400D"/>
    <w:rsid w:val="003C1ABC"/>
    <w:rsid w:val="003D36E5"/>
    <w:rsid w:val="003E2F39"/>
    <w:rsid w:val="003F034F"/>
    <w:rsid w:val="003F5F16"/>
    <w:rsid w:val="00400F17"/>
    <w:rsid w:val="00402729"/>
    <w:rsid w:val="00412C5C"/>
    <w:rsid w:val="004163C9"/>
    <w:rsid w:val="00416778"/>
    <w:rsid w:val="004318C5"/>
    <w:rsid w:val="00436B5A"/>
    <w:rsid w:val="00436CAF"/>
    <w:rsid w:val="00436CE7"/>
    <w:rsid w:val="00442DCC"/>
    <w:rsid w:val="00443A74"/>
    <w:rsid w:val="00450BCE"/>
    <w:rsid w:val="00451399"/>
    <w:rsid w:val="004568AB"/>
    <w:rsid w:val="00463358"/>
    <w:rsid w:val="00476CE3"/>
    <w:rsid w:val="004951EB"/>
    <w:rsid w:val="004A077E"/>
    <w:rsid w:val="004A3629"/>
    <w:rsid w:val="004A5EFA"/>
    <w:rsid w:val="004A65E8"/>
    <w:rsid w:val="004B3BE0"/>
    <w:rsid w:val="004C1BDA"/>
    <w:rsid w:val="004C47FB"/>
    <w:rsid w:val="004C7FC4"/>
    <w:rsid w:val="004E22F1"/>
    <w:rsid w:val="004F14A6"/>
    <w:rsid w:val="004F1D65"/>
    <w:rsid w:val="00501916"/>
    <w:rsid w:val="005055DA"/>
    <w:rsid w:val="005125C0"/>
    <w:rsid w:val="00515796"/>
    <w:rsid w:val="00515B5A"/>
    <w:rsid w:val="005271C1"/>
    <w:rsid w:val="00527CE0"/>
    <w:rsid w:val="00531412"/>
    <w:rsid w:val="00531A5F"/>
    <w:rsid w:val="00532CB2"/>
    <w:rsid w:val="0053653E"/>
    <w:rsid w:val="0053710C"/>
    <w:rsid w:val="005377DC"/>
    <w:rsid w:val="00541F9C"/>
    <w:rsid w:val="0054361A"/>
    <w:rsid w:val="0054747A"/>
    <w:rsid w:val="005564A1"/>
    <w:rsid w:val="00561E9D"/>
    <w:rsid w:val="0057019F"/>
    <w:rsid w:val="00574FAD"/>
    <w:rsid w:val="00576063"/>
    <w:rsid w:val="005869D8"/>
    <w:rsid w:val="0058748C"/>
    <w:rsid w:val="005901A6"/>
    <w:rsid w:val="0059043D"/>
    <w:rsid w:val="00595748"/>
    <w:rsid w:val="005A4AB4"/>
    <w:rsid w:val="005B1778"/>
    <w:rsid w:val="005B2DB1"/>
    <w:rsid w:val="005B415E"/>
    <w:rsid w:val="005B4561"/>
    <w:rsid w:val="005C7544"/>
    <w:rsid w:val="005E47EB"/>
    <w:rsid w:val="00600702"/>
    <w:rsid w:val="00602314"/>
    <w:rsid w:val="00605487"/>
    <w:rsid w:val="00605B28"/>
    <w:rsid w:val="006100C5"/>
    <w:rsid w:val="00613A9B"/>
    <w:rsid w:val="00614EC8"/>
    <w:rsid w:val="00615B55"/>
    <w:rsid w:val="00623C71"/>
    <w:rsid w:val="00624D65"/>
    <w:rsid w:val="00634198"/>
    <w:rsid w:val="00640634"/>
    <w:rsid w:val="00652620"/>
    <w:rsid w:val="0065703B"/>
    <w:rsid w:val="00663310"/>
    <w:rsid w:val="0067548A"/>
    <w:rsid w:val="006756F2"/>
    <w:rsid w:val="006833F5"/>
    <w:rsid w:val="00687F3D"/>
    <w:rsid w:val="006907B2"/>
    <w:rsid w:val="006A2DF7"/>
    <w:rsid w:val="006A5DEB"/>
    <w:rsid w:val="006A6846"/>
    <w:rsid w:val="006B2489"/>
    <w:rsid w:val="006B5784"/>
    <w:rsid w:val="006B7808"/>
    <w:rsid w:val="006C4C98"/>
    <w:rsid w:val="006C7D87"/>
    <w:rsid w:val="006D18AE"/>
    <w:rsid w:val="006D7B22"/>
    <w:rsid w:val="006E227E"/>
    <w:rsid w:val="006E403A"/>
    <w:rsid w:val="006E5148"/>
    <w:rsid w:val="006E5570"/>
    <w:rsid w:val="006F0178"/>
    <w:rsid w:val="006F3427"/>
    <w:rsid w:val="006F7882"/>
    <w:rsid w:val="0070427D"/>
    <w:rsid w:val="00707097"/>
    <w:rsid w:val="00710C39"/>
    <w:rsid w:val="00712595"/>
    <w:rsid w:val="00716BD3"/>
    <w:rsid w:val="00717813"/>
    <w:rsid w:val="00727480"/>
    <w:rsid w:val="007316E9"/>
    <w:rsid w:val="00742567"/>
    <w:rsid w:val="00742FAA"/>
    <w:rsid w:val="00761084"/>
    <w:rsid w:val="00764495"/>
    <w:rsid w:val="00765616"/>
    <w:rsid w:val="00771264"/>
    <w:rsid w:val="007759BB"/>
    <w:rsid w:val="007801F0"/>
    <w:rsid w:val="00791436"/>
    <w:rsid w:val="00793642"/>
    <w:rsid w:val="007979D7"/>
    <w:rsid w:val="007A0C1B"/>
    <w:rsid w:val="007A0D96"/>
    <w:rsid w:val="007A5844"/>
    <w:rsid w:val="007A6031"/>
    <w:rsid w:val="007B1A04"/>
    <w:rsid w:val="007B1EE6"/>
    <w:rsid w:val="007B3BAA"/>
    <w:rsid w:val="007C33C9"/>
    <w:rsid w:val="007C7EB3"/>
    <w:rsid w:val="007D24DD"/>
    <w:rsid w:val="007E70AF"/>
    <w:rsid w:val="007F3EFF"/>
    <w:rsid w:val="007F4B15"/>
    <w:rsid w:val="0080671E"/>
    <w:rsid w:val="00810F0A"/>
    <w:rsid w:val="008226C0"/>
    <w:rsid w:val="00824DE3"/>
    <w:rsid w:val="00825FE1"/>
    <w:rsid w:val="00826C94"/>
    <w:rsid w:val="00831541"/>
    <w:rsid w:val="00845BF0"/>
    <w:rsid w:val="008537EB"/>
    <w:rsid w:val="00855C46"/>
    <w:rsid w:val="00863C2E"/>
    <w:rsid w:val="008713AD"/>
    <w:rsid w:val="0088076D"/>
    <w:rsid w:val="0088747D"/>
    <w:rsid w:val="00896EB9"/>
    <w:rsid w:val="008A3591"/>
    <w:rsid w:val="008B215E"/>
    <w:rsid w:val="008B6D20"/>
    <w:rsid w:val="008C6B89"/>
    <w:rsid w:val="008D0961"/>
    <w:rsid w:val="008D3A4C"/>
    <w:rsid w:val="008E7D65"/>
    <w:rsid w:val="00900045"/>
    <w:rsid w:val="00900DB8"/>
    <w:rsid w:val="009030FB"/>
    <w:rsid w:val="00910C85"/>
    <w:rsid w:val="00914DB5"/>
    <w:rsid w:val="00925CDB"/>
    <w:rsid w:val="00932FD5"/>
    <w:rsid w:val="00941DFE"/>
    <w:rsid w:val="00944D5E"/>
    <w:rsid w:val="0094556A"/>
    <w:rsid w:val="00952142"/>
    <w:rsid w:val="00966F11"/>
    <w:rsid w:val="009749F1"/>
    <w:rsid w:val="00976078"/>
    <w:rsid w:val="00990CB9"/>
    <w:rsid w:val="009A180C"/>
    <w:rsid w:val="009B4763"/>
    <w:rsid w:val="009B49AB"/>
    <w:rsid w:val="009B6F27"/>
    <w:rsid w:val="009C7633"/>
    <w:rsid w:val="009C795D"/>
    <w:rsid w:val="009E0B4D"/>
    <w:rsid w:val="009E2A86"/>
    <w:rsid w:val="009E4EB9"/>
    <w:rsid w:val="009F0E1A"/>
    <w:rsid w:val="009F3205"/>
    <w:rsid w:val="009F4933"/>
    <w:rsid w:val="009F586E"/>
    <w:rsid w:val="00A00A43"/>
    <w:rsid w:val="00A020B5"/>
    <w:rsid w:val="00A07869"/>
    <w:rsid w:val="00A12A6D"/>
    <w:rsid w:val="00A1360A"/>
    <w:rsid w:val="00A17080"/>
    <w:rsid w:val="00A26936"/>
    <w:rsid w:val="00A30124"/>
    <w:rsid w:val="00A30C8C"/>
    <w:rsid w:val="00A35452"/>
    <w:rsid w:val="00A400A7"/>
    <w:rsid w:val="00A413F4"/>
    <w:rsid w:val="00A46C98"/>
    <w:rsid w:val="00A57ED1"/>
    <w:rsid w:val="00A62F15"/>
    <w:rsid w:val="00A75E87"/>
    <w:rsid w:val="00A84A58"/>
    <w:rsid w:val="00A93D5D"/>
    <w:rsid w:val="00AC7398"/>
    <w:rsid w:val="00AE20CC"/>
    <w:rsid w:val="00AE6F24"/>
    <w:rsid w:val="00B00917"/>
    <w:rsid w:val="00B126F0"/>
    <w:rsid w:val="00B1281F"/>
    <w:rsid w:val="00B12A19"/>
    <w:rsid w:val="00B21BDA"/>
    <w:rsid w:val="00B343C6"/>
    <w:rsid w:val="00B40EFE"/>
    <w:rsid w:val="00B45E0E"/>
    <w:rsid w:val="00B55EA4"/>
    <w:rsid w:val="00B56094"/>
    <w:rsid w:val="00B56514"/>
    <w:rsid w:val="00B57A73"/>
    <w:rsid w:val="00B6051B"/>
    <w:rsid w:val="00B610F7"/>
    <w:rsid w:val="00B62941"/>
    <w:rsid w:val="00B63916"/>
    <w:rsid w:val="00B64862"/>
    <w:rsid w:val="00B732C7"/>
    <w:rsid w:val="00B82A42"/>
    <w:rsid w:val="00B82BAB"/>
    <w:rsid w:val="00B91FD6"/>
    <w:rsid w:val="00BA0041"/>
    <w:rsid w:val="00BA27BB"/>
    <w:rsid w:val="00BA28A3"/>
    <w:rsid w:val="00BB0008"/>
    <w:rsid w:val="00BB3FAD"/>
    <w:rsid w:val="00BC7084"/>
    <w:rsid w:val="00BD4964"/>
    <w:rsid w:val="00BE1CD2"/>
    <w:rsid w:val="00BF0D69"/>
    <w:rsid w:val="00BF0FBC"/>
    <w:rsid w:val="00BF128D"/>
    <w:rsid w:val="00BF48F7"/>
    <w:rsid w:val="00BF58F9"/>
    <w:rsid w:val="00BF75D2"/>
    <w:rsid w:val="00BF7D85"/>
    <w:rsid w:val="00C01440"/>
    <w:rsid w:val="00C01C90"/>
    <w:rsid w:val="00C06A2C"/>
    <w:rsid w:val="00C3735F"/>
    <w:rsid w:val="00C46288"/>
    <w:rsid w:val="00C572F7"/>
    <w:rsid w:val="00C57F30"/>
    <w:rsid w:val="00C67922"/>
    <w:rsid w:val="00C851C5"/>
    <w:rsid w:val="00C852A3"/>
    <w:rsid w:val="00C8645C"/>
    <w:rsid w:val="00C876B4"/>
    <w:rsid w:val="00CA3AE2"/>
    <w:rsid w:val="00CA7FBD"/>
    <w:rsid w:val="00CB35B7"/>
    <w:rsid w:val="00CB4E93"/>
    <w:rsid w:val="00CC4D15"/>
    <w:rsid w:val="00CC5744"/>
    <w:rsid w:val="00CC5AFE"/>
    <w:rsid w:val="00CD1643"/>
    <w:rsid w:val="00CE43E0"/>
    <w:rsid w:val="00CE6930"/>
    <w:rsid w:val="00D051CB"/>
    <w:rsid w:val="00D10631"/>
    <w:rsid w:val="00D10F4D"/>
    <w:rsid w:val="00D134E7"/>
    <w:rsid w:val="00D14157"/>
    <w:rsid w:val="00D351FC"/>
    <w:rsid w:val="00D36C21"/>
    <w:rsid w:val="00D423FF"/>
    <w:rsid w:val="00D65E1A"/>
    <w:rsid w:val="00D679FC"/>
    <w:rsid w:val="00D72665"/>
    <w:rsid w:val="00D74BDD"/>
    <w:rsid w:val="00D75B0A"/>
    <w:rsid w:val="00D829B3"/>
    <w:rsid w:val="00D83F24"/>
    <w:rsid w:val="00D85584"/>
    <w:rsid w:val="00DA08B2"/>
    <w:rsid w:val="00DA23F9"/>
    <w:rsid w:val="00DC11F6"/>
    <w:rsid w:val="00DD0567"/>
    <w:rsid w:val="00DD1B01"/>
    <w:rsid w:val="00DE00BD"/>
    <w:rsid w:val="00DF2C97"/>
    <w:rsid w:val="00DF31B6"/>
    <w:rsid w:val="00E0220D"/>
    <w:rsid w:val="00E06569"/>
    <w:rsid w:val="00E24AD6"/>
    <w:rsid w:val="00E309F5"/>
    <w:rsid w:val="00E33993"/>
    <w:rsid w:val="00E413BE"/>
    <w:rsid w:val="00E43269"/>
    <w:rsid w:val="00E44795"/>
    <w:rsid w:val="00E47135"/>
    <w:rsid w:val="00E514E6"/>
    <w:rsid w:val="00E55603"/>
    <w:rsid w:val="00E62BD4"/>
    <w:rsid w:val="00E65D7B"/>
    <w:rsid w:val="00E822EE"/>
    <w:rsid w:val="00E85DA2"/>
    <w:rsid w:val="00E87835"/>
    <w:rsid w:val="00EA1D5C"/>
    <w:rsid w:val="00EA60FA"/>
    <w:rsid w:val="00EA613C"/>
    <w:rsid w:val="00EA777A"/>
    <w:rsid w:val="00EB3A7C"/>
    <w:rsid w:val="00EC1EC5"/>
    <w:rsid w:val="00EC755F"/>
    <w:rsid w:val="00ED3E02"/>
    <w:rsid w:val="00EE0DBF"/>
    <w:rsid w:val="00EE2EA5"/>
    <w:rsid w:val="00EF7271"/>
    <w:rsid w:val="00F060A4"/>
    <w:rsid w:val="00F07273"/>
    <w:rsid w:val="00F129C0"/>
    <w:rsid w:val="00F211FD"/>
    <w:rsid w:val="00F23CAE"/>
    <w:rsid w:val="00F24D7F"/>
    <w:rsid w:val="00F43B67"/>
    <w:rsid w:val="00F472B3"/>
    <w:rsid w:val="00F5150A"/>
    <w:rsid w:val="00F524F1"/>
    <w:rsid w:val="00F52EDE"/>
    <w:rsid w:val="00F82AE4"/>
    <w:rsid w:val="00F944CD"/>
    <w:rsid w:val="00F94985"/>
    <w:rsid w:val="00F95265"/>
    <w:rsid w:val="00FA6960"/>
    <w:rsid w:val="00FE6E4B"/>
    <w:rsid w:val="00FF023F"/>
    <w:rsid w:val="00FF3F3E"/>
    <w:rsid w:val="00FF4547"/>
    <w:rsid w:val="00FF501E"/>
    <w:rsid w:val="09BD5EEB"/>
    <w:rsid w:val="14CD1AAE"/>
    <w:rsid w:val="40CF1E47"/>
    <w:rsid w:val="5B80538F"/>
    <w:rsid w:val="62A8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B5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6B57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57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B578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374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374B1"/>
    <w:rPr>
      <w:kern w:val="2"/>
      <w:sz w:val="21"/>
      <w:szCs w:val="22"/>
    </w:rPr>
  </w:style>
  <w:style w:type="paragraph" w:styleId="a7">
    <w:name w:val="List Paragraph"/>
    <w:basedOn w:val="a"/>
    <w:uiPriority w:val="99"/>
    <w:rsid w:val="002374B1"/>
    <w:pPr>
      <w:ind w:firstLineChars="200" w:firstLine="420"/>
    </w:pPr>
  </w:style>
  <w:style w:type="table" w:customStyle="1" w:styleId="TableGrid">
    <w:name w:val="TableGrid"/>
    <w:rsid w:val="002374B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44E51C-64A4-4F2D-97C2-B5C09DCFA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WangXinYi</dc:creator>
  <cp:lastModifiedBy>Lenovo</cp:lastModifiedBy>
  <cp:revision>5</cp:revision>
  <cp:lastPrinted>2020-10-12T08:33:00Z</cp:lastPrinted>
  <dcterms:created xsi:type="dcterms:W3CDTF">2020-10-09T09:50:00Z</dcterms:created>
  <dcterms:modified xsi:type="dcterms:W3CDTF">2020-10-12T11:48:00Z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