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000000"/>
          <w:kern w:val="0"/>
          <w:sz w:val="40"/>
          <w:highlight w:val="none"/>
        </w:rPr>
      </w:pPr>
      <w:r>
        <w:rPr>
          <w:rFonts w:hint="eastAsia" w:ascii="黑体" w:hAnsi="黑体" w:eastAsia="黑体"/>
          <w:color w:val="000000"/>
          <w:kern w:val="0"/>
          <w:sz w:val="32"/>
          <w:highlight w:val="none"/>
        </w:rPr>
        <w:t>附件</w:t>
      </w:r>
      <w:r>
        <w:rPr>
          <w:rFonts w:ascii="黑体" w:hAnsi="黑体" w:eastAsia="黑体"/>
          <w:color w:val="000000"/>
          <w:kern w:val="0"/>
          <w:sz w:val="32"/>
          <w:highlight w:val="none"/>
        </w:rPr>
        <w:t>2</w:t>
      </w:r>
    </w:p>
    <w:p>
      <w:pPr>
        <w:jc w:val="center"/>
        <w:rPr>
          <w:rFonts w:ascii="方正大标宋简体" w:hAnsi="华文中宋" w:eastAsia="方正大标宋简体"/>
          <w:kern w:val="0"/>
          <w:sz w:val="40"/>
          <w:szCs w:val="21"/>
          <w:highlight w:val="none"/>
        </w:rPr>
      </w:pPr>
      <w:r>
        <w:rPr>
          <w:rFonts w:ascii="方正大标宋简体" w:hAnsi="华文中宋" w:eastAsia="方正大标宋简体"/>
          <w:kern w:val="0"/>
          <w:sz w:val="44"/>
          <w:highlight w:val="none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  <w:highlight w:val="none"/>
          <w:lang w:val="en-US" w:eastAsia="zh-CN"/>
        </w:rPr>
        <w:t>经济管理学院</w:t>
      </w:r>
      <w:r>
        <w:rPr>
          <w:rFonts w:ascii="方正大标宋简体" w:hAnsi="华文中宋" w:eastAsia="方正大标宋简体"/>
          <w:kern w:val="0"/>
          <w:sz w:val="44"/>
          <w:highlight w:val="none"/>
        </w:rPr>
        <w:t>学生</w:t>
      </w:r>
      <w:r>
        <w:rPr>
          <w:rFonts w:hint="eastAsia" w:ascii="方正大标宋简体" w:hAnsi="华文中宋" w:eastAsia="方正大标宋简体"/>
          <w:kern w:val="0"/>
          <w:sz w:val="44"/>
          <w:highlight w:val="none"/>
          <w:lang w:val="en-US" w:eastAsia="zh-CN"/>
        </w:rPr>
        <w:t>分</w:t>
      </w:r>
      <w:r>
        <w:rPr>
          <w:rFonts w:ascii="方正大标宋简体" w:hAnsi="华文中宋" w:eastAsia="方正大标宋简体"/>
          <w:kern w:val="0"/>
          <w:sz w:val="44"/>
          <w:highlight w:val="none"/>
        </w:rPr>
        <w:t>会工作人员报名表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67"/>
        <w:gridCol w:w="925"/>
        <w:gridCol w:w="603"/>
        <w:gridCol w:w="458"/>
        <w:gridCol w:w="111"/>
        <w:gridCol w:w="1163"/>
        <w:gridCol w:w="1274"/>
        <w:gridCol w:w="567"/>
        <w:gridCol w:w="28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学    号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    级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班    级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学习成绩综合排名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 xml:space="preserve">      %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不及格课程门次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意向部门1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意向部门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8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个人</w:t>
            </w:r>
          </w:p>
          <w:p>
            <w:pPr>
              <w:contextualSpacing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历及工作业绩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请</w:t>
            </w:r>
            <w:r>
              <w:rPr>
                <w:rFonts w:ascii="仿宋" w:hAnsi="仿宋" w:eastAsia="仿宋"/>
                <w:szCs w:val="21"/>
                <w:highlight w:val="none"/>
              </w:rPr>
              <w:t>以时间先后为序，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说明本科阶段学习、工作、实践经历，任职情况、所获荣誉等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写明自己组织或参加的学生工作情况，具实说明在其中承担的工作</w:t>
            </w:r>
            <w:r>
              <w:rPr>
                <w:rFonts w:ascii="仿宋" w:hAnsi="仿宋" w:eastAsia="仿宋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个人承诺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highlight w:val="none"/>
              </w:rPr>
              <w:t>本人承诺以上情况属实，</w:t>
            </w:r>
            <w:r>
              <w:rPr>
                <w:rFonts w:ascii="黑体" w:hAnsi="黑体" w:eastAsia="黑体"/>
                <w:kern w:val="0"/>
                <w:sz w:val="24"/>
                <w:szCs w:val="24"/>
                <w:highlight w:val="none"/>
              </w:rPr>
              <w:t>如有虚假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highlight w:val="none"/>
              </w:rPr>
              <w:t>，愿意承担一切后果。</w:t>
            </w: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承诺人签字：</w:t>
            </w:r>
          </w:p>
          <w:p>
            <w:pPr>
              <w:spacing w:line="360" w:lineRule="auto"/>
              <w:ind w:firstLine="2760" w:firstLineChars="1150"/>
              <w:jc w:val="righ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团支部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辅导员意见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辅导员签字：</w:t>
            </w: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tabs>
                <w:tab w:val="left" w:pos="2445"/>
                <w:tab w:val="left" w:pos="2477"/>
              </w:tabs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年    月 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学院团委意见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团委书记签字：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（学院团委章）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说明：不要改变表格样式，用A4纸正反面打印。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51A3"/>
    <w:rsid w:val="37B77E66"/>
    <w:rsid w:val="628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2021-05-31T07:56:00Z</dcterms:created>
  <dc:creator>蕤一</dc:creator>
  <cp:lastModifiedBy>蕤一</cp:lastModifiedBy>
  <dcterms:modified xsi:type="dcterms:W3CDTF">2021-05-31T08:02:13Z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